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19C93" w14:textId="77777777" w:rsidR="00D24A65" w:rsidRPr="00F761EF" w:rsidRDefault="00D24A65" w:rsidP="00D24A65">
      <w:pPr>
        <w:pStyle w:val="NoSpacing"/>
        <w:rPr>
          <w:rFonts w:ascii="Arial" w:hAnsi="Arial" w:cs="Arial"/>
          <w:sz w:val="24"/>
          <w:szCs w:val="28"/>
        </w:rPr>
      </w:pPr>
      <w:r w:rsidRPr="00F761EF">
        <w:rPr>
          <w:rFonts w:ascii="Arial" w:hAnsi="Arial" w:cs="Arial"/>
          <w:sz w:val="24"/>
          <w:szCs w:val="28"/>
        </w:rPr>
        <w:t>Emotional Intelligence as a Growth Marker</w:t>
      </w:r>
    </w:p>
    <w:p w14:paraId="073ABBDA" w14:textId="77777777" w:rsidR="000B1F8B" w:rsidRPr="00F761EF" w:rsidRDefault="000B1F8B" w:rsidP="00D24A65">
      <w:pPr>
        <w:pStyle w:val="NoSpacing"/>
        <w:rPr>
          <w:rFonts w:ascii="Arial" w:hAnsi="Arial" w:cs="Arial"/>
          <w:sz w:val="24"/>
          <w:szCs w:val="28"/>
        </w:rPr>
      </w:pPr>
    </w:p>
    <w:p w14:paraId="45810F88" w14:textId="77777777" w:rsidR="005B02C2" w:rsidRPr="00F761EF" w:rsidRDefault="005B02C2" w:rsidP="005B02C2">
      <w:pPr>
        <w:pStyle w:val="NoSpacing"/>
        <w:rPr>
          <w:rFonts w:ascii="Arial" w:hAnsi="Arial" w:cs="Arial"/>
          <w:sz w:val="24"/>
          <w:szCs w:val="28"/>
        </w:rPr>
      </w:pPr>
      <w:r w:rsidRPr="005B02C2">
        <w:rPr>
          <w:rFonts w:ascii="Arial" w:hAnsi="Arial" w:cs="Arial"/>
          <w:sz w:val="24"/>
          <w:szCs w:val="28"/>
        </w:rPr>
        <w:t xml:space="preserve">Emotional intelligence is one of the clearest signs of real personal growth. It is not about being positive all the time or avoiding conflict. It is about knowing how to handle your feelings and respond to the feelings of others in a calm and healthy way. When your emotional responses change for the better, it means you are learning, healing, and maturing. This kind of growth might not be as visible as other milestones, but it is just as important. The more emotionally aware you become, the more you </w:t>
      </w:r>
      <w:proofErr w:type="gramStart"/>
      <w:r w:rsidRPr="005B02C2">
        <w:rPr>
          <w:rFonts w:ascii="Arial" w:hAnsi="Arial" w:cs="Arial"/>
          <w:sz w:val="24"/>
          <w:szCs w:val="28"/>
        </w:rPr>
        <w:t>are able to</w:t>
      </w:r>
      <w:proofErr w:type="gramEnd"/>
      <w:r w:rsidRPr="005B02C2">
        <w:rPr>
          <w:rFonts w:ascii="Arial" w:hAnsi="Arial" w:cs="Arial"/>
          <w:sz w:val="24"/>
          <w:szCs w:val="28"/>
        </w:rPr>
        <w:t xml:space="preserve"> move through life with clarity, connection, and self-respect.</w:t>
      </w:r>
    </w:p>
    <w:p w14:paraId="7DCE1B8C" w14:textId="77777777" w:rsidR="00E87C79" w:rsidRPr="00F761EF" w:rsidRDefault="00E87C79" w:rsidP="005B02C2">
      <w:pPr>
        <w:pStyle w:val="NoSpacing"/>
        <w:rPr>
          <w:rFonts w:ascii="Arial" w:hAnsi="Arial" w:cs="Arial"/>
          <w:sz w:val="24"/>
          <w:szCs w:val="28"/>
        </w:rPr>
      </w:pPr>
    </w:p>
    <w:p w14:paraId="18B34AD2" w14:textId="77777777" w:rsidR="00E87C79" w:rsidRPr="005B02C2" w:rsidRDefault="00E87C79" w:rsidP="005B02C2">
      <w:pPr>
        <w:pStyle w:val="NoSpacing"/>
        <w:rPr>
          <w:rFonts w:ascii="Arial" w:hAnsi="Arial" w:cs="Arial"/>
          <w:sz w:val="24"/>
          <w:szCs w:val="28"/>
        </w:rPr>
      </w:pPr>
    </w:p>
    <w:p w14:paraId="008ECEEC" w14:textId="77777777" w:rsidR="00E87C79" w:rsidRPr="00F761EF" w:rsidRDefault="005B02C2" w:rsidP="005B02C2">
      <w:pPr>
        <w:pStyle w:val="NoSpacing"/>
        <w:rPr>
          <w:rFonts w:ascii="Arial" w:hAnsi="Arial" w:cs="Arial"/>
          <w:b/>
          <w:bCs/>
          <w:sz w:val="24"/>
          <w:szCs w:val="28"/>
        </w:rPr>
      </w:pPr>
      <w:r w:rsidRPr="005B02C2">
        <w:rPr>
          <w:rFonts w:ascii="Arial" w:hAnsi="Arial" w:cs="Arial"/>
          <w:b/>
          <w:bCs/>
          <w:sz w:val="24"/>
          <w:szCs w:val="28"/>
        </w:rPr>
        <w:t>Identify Growth in How You Regulate Emotions</w:t>
      </w:r>
    </w:p>
    <w:p w14:paraId="033DA9FA" w14:textId="314A0AD8" w:rsidR="005B02C2" w:rsidRPr="00F761EF" w:rsidRDefault="005B02C2" w:rsidP="005B02C2">
      <w:pPr>
        <w:pStyle w:val="NoSpacing"/>
        <w:rPr>
          <w:rFonts w:ascii="Arial" w:hAnsi="Arial" w:cs="Arial"/>
          <w:sz w:val="24"/>
          <w:szCs w:val="28"/>
        </w:rPr>
      </w:pPr>
      <w:r w:rsidRPr="005B02C2">
        <w:rPr>
          <w:rFonts w:ascii="Arial" w:hAnsi="Arial" w:cs="Arial"/>
          <w:sz w:val="24"/>
          <w:szCs w:val="28"/>
        </w:rPr>
        <w:br/>
        <w:t>One of the first signs of emotional intelligence is how you regulate your emotions. You might still feel frustration, sadness, or anxiety, but you do not let those feelings control your actions. You learn to pause before reacting. You notice when you need to step back or take care of yourself. This shift shows growth. It means you trust yourself to handle tough emotions without falling apart or lashing out. You are not avoiding your feelings; you are managing them in a healthier way. That’s a big part of what emotional maturity looks like.</w:t>
      </w:r>
    </w:p>
    <w:p w14:paraId="2F4C6886" w14:textId="77777777" w:rsidR="00E87C79" w:rsidRPr="00F761EF" w:rsidRDefault="00E87C79" w:rsidP="005B02C2">
      <w:pPr>
        <w:pStyle w:val="NoSpacing"/>
        <w:rPr>
          <w:rFonts w:ascii="Arial" w:hAnsi="Arial" w:cs="Arial"/>
          <w:sz w:val="24"/>
          <w:szCs w:val="28"/>
        </w:rPr>
      </w:pPr>
    </w:p>
    <w:p w14:paraId="7A639740" w14:textId="77777777" w:rsidR="00E87C79" w:rsidRPr="005B02C2" w:rsidRDefault="00E87C79" w:rsidP="005B02C2">
      <w:pPr>
        <w:pStyle w:val="NoSpacing"/>
        <w:rPr>
          <w:rFonts w:ascii="Arial" w:hAnsi="Arial" w:cs="Arial"/>
          <w:sz w:val="24"/>
          <w:szCs w:val="28"/>
        </w:rPr>
      </w:pPr>
    </w:p>
    <w:p w14:paraId="11B08D4A" w14:textId="77777777" w:rsidR="00E87C79" w:rsidRPr="00F761EF" w:rsidRDefault="005B02C2" w:rsidP="005B02C2">
      <w:pPr>
        <w:pStyle w:val="NoSpacing"/>
        <w:rPr>
          <w:rFonts w:ascii="Arial" w:hAnsi="Arial" w:cs="Arial"/>
          <w:b/>
          <w:bCs/>
          <w:sz w:val="24"/>
          <w:szCs w:val="28"/>
        </w:rPr>
      </w:pPr>
      <w:r w:rsidRPr="005B02C2">
        <w:rPr>
          <w:rFonts w:ascii="Arial" w:hAnsi="Arial" w:cs="Arial"/>
          <w:b/>
          <w:bCs/>
          <w:sz w:val="24"/>
          <w:szCs w:val="28"/>
        </w:rPr>
        <w:t>Practice Listening to Understand, Not React</w:t>
      </w:r>
    </w:p>
    <w:p w14:paraId="6FAE9FED" w14:textId="59AE6048" w:rsidR="005B02C2" w:rsidRPr="00F761EF" w:rsidRDefault="005B02C2" w:rsidP="005B02C2">
      <w:pPr>
        <w:pStyle w:val="NoSpacing"/>
        <w:rPr>
          <w:rFonts w:ascii="Arial" w:hAnsi="Arial" w:cs="Arial"/>
          <w:sz w:val="24"/>
          <w:szCs w:val="28"/>
        </w:rPr>
      </w:pPr>
      <w:r w:rsidRPr="005B02C2">
        <w:rPr>
          <w:rFonts w:ascii="Arial" w:hAnsi="Arial" w:cs="Arial"/>
          <w:sz w:val="24"/>
          <w:szCs w:val="28"/>
        </w:rPr>
        <w:br/>
        <w:t xml:space="preserve">When you listen to someone, are you waiting to reply or really hearing them? Growth shows when you stop listening just to argue or defend yourself. Instead, you start listening to understand. You pause and take in what the other person is saying. You ask questions instead of assuming. This change in how you communicate shows emotional growth. It means you care more about connection than being right. It also helps lower conflict and </w:t>
      </w:r>
      <w:proofErr w:type="gramStart"/>
      <w:r w:rsidRPr="005B02C2">
        <w:rPr>
          <w:rFonts w:ascii="Arial" w:hAnsi="Arial" w:cs="Arial"/>
          <w:sz w:val="24"/>
          <w:szCs w:val="28"/>
        </w:rPr>
        <w:t>builds</w:t>
      </w:r>
      <w:proofErr w:type="gramEnd"/>
      <w:r w:rsidRPr="005B02C2">
        <w:rPr>
          <w:rFonts w:ascii="Arial" w:hAnsi="Arial" w:cs="Arial"/>
          <w:sz w:val="24"/>
          <w:szCs w:val="28"/>
        </w:rPr>
        <w:t xml:space="preserve"> better relationships. When you stay calm while someone else expresses themselves, that’s emotional strength in action.</w:t>
      </w:r>
    </w:p>
    <w:p w14:paraId="6B3BBD87" w14:textId="77777777" w:rsidR="00E87C79" w:rsidRPr="00F761EF" w:rsidRDefault="00E87C79" w:rsidP="005B02C2">
      <w:pPr>
        <w:pStyle w:val="NoSpacing"/>
        <w:rPr>
          <w:rFonts w:ascii="Arial" w:hAnsi="Arial" w:cs="Arial"/>
          <w:sz w:val="24"/>
          <w:szCs w:val="28"/>
        </w:rPr>
      </w:pPr>
    </w:p>
    <w:p w14:paraId="33D3FCA3" w14:textId="77777777" w:rsidR="00E87C79" w:rsidRPr="005B02C2" w:rsidRDefault="00E87C79" w:rsidP="005B02C2">
      <w:pPr>
        <w:pStyle w:val="NoSpacing"/>
        <w:rPr>
          <w:rFonts w:ascii="Arial" w:hAnsi="Arial" w:cs="Arial"/>
          <w:sz w:val="24"/>
          <w:szCs w:val="28"/>
        </w:rPr>
      </w:pPr>
    </w:p>
    <w:p w14:paraId="36DA0F2C" w14:textId="77777777" w:rsidR="00E87C79" w:rsidRPr="00F761EF" w:rsidRDefault="005B02C2" w:rsidP="005B02C2">
      <w:pPr>
        <w:pStyle w:val="NoSpacing"/>
        <w:rPr>
          <w:rFonts w:ascii="Arial" w:hAnsi="Arial" w:cs="Arial"/>
          <w:b/>
          <w:bCs/>
          <w:sz w:val="24"/>
          <w:szCs w:val="28"/>
        </w:rPr>
      </w:pPr>
      <w:r w:rsidRPr="005B02C2">
        <w:rPr>
          <w:rFonts w:ascii="Arial" w:hAnsi="Arial" w:cs="Arial"/>
          <w:b/>
          <w:bCs/>
          <w:sz w:val="24"/>
          <w:szCs w:val="28"/>
        </w:rPr>
        <w:t>Notice How You Hold Space for Others</w:t>
      </w:r>
    </w:p>
    <w:p w14:paraId="193A4B93" w14:textId="668FD48D" w:rsidR="005B02C2" w:rsidRPr="00F761EF" w:rsidRDefault="005B02C2" w:rsidP="005B02C2">
      <w:pPr>
        <w:pStyle w:val="NoSpacing"/>
        <w:rPr>
          <w:rFonts w:ascii="Arial" w:hAnsi="Arial" w:cs="Arial"/>
          <w:sz w:val="24"/>
          <w:szCs w:val="28"/>
        </w:rPr>
      </w:pPr>
      <w:r w:rsidRPr="005B02C2">
        <w:rPr>
          <w:rFonts w:ascii="Arial" w:hAnsi="Arial" w:cs="Arial"/>
          <w:sz w:val="24"/>
          <w:szCs w:val="28"/>
        </w:rPr>
        <w:br/>
        <w:t>Holding space for someone means being present with their emotions without trying to fix or control them. It means letting them feel what they feel while you stay grounded. If you find that you can sit with someone’s sadness, anger, or stress without needing to solve it, you are growing emotionally. This takes patience and self-awareness. It shows that you understand the difference between support and control. You are not rushing people through their feelings. You are showing up with respect and care, which reflects a deeper level of emotional intelligence.</w:t>
      </w:r>
    </w:p>
    <w:p w14:paraId="125F8EEF" w14:textId="77777777" w:rsidR="00E87C79" w:rsidRPr="00F761EF" w:rsidRDefault="00E87C79" w:rsidP="005B02C2">
      <w:pPr>
        <w:pStyle w:val="NoSpacing"/>
        <w:rPr>
          <w:rFonts w:ascii="Arial" w:hAnsi="Arial" w:cs="Arial"/>
          <w:sz w:val="24"/>
          <w:szCs w:val="28"/>
        </w:rPr>
      </w:pPr>
    </w:p>
    <w:p w14:paraId="1901DB19" w14:textId="77777777" w:rsidR="00E87C79" w:rsidRPr="005B02C2" w:rsidRDefault="00E87C79" w:rsidP="005B02C2">
      <w:pPr>
        <w:pStyle w:val="NoSpacing"/>
        <w:rPr>
          <w:rFonts w:ascii="Arial" w:hAnsi="Arial" w:cs="Arial"/>
          <w:sz w:val="24"/>
          <w:szCs w:val="28"/>
        </w:rPr>
      </w:pPr>
    </w:p>
    <w:p w14:paraId="481D11C2" w14:textId="77777777" w:rsidR="00E87C79" w:rsidRPr="00F761EF" w:rsidRDefault="005B02C2" w:rsidP="005B02C2">
      <w:pPr>
        <w:pStyle w:val="NoSpacing"/>
        <w:rPr>
          <w:rFonts w:ascii="Arial" w:hAnsi="Arial" w:cs="Arial"/>
          <w:b/>
          <w:bCs/>
          <w:sz w:val="24"/>
          <w:szCs w:val="28"/>
        </w:rPr>
      </w:pPr>
      <w:r w:rsidRPr="005B02C2">
        <w:rPr>
          <w:rFonts w:ascii="Arial" w:hAnsi="Arial" w:cs="Arial"/>
          <w:b/>
          <w:bCs/>
          <w:sz w:val="24"/>
          <w:szCs w:val="28"/>
        </w:rPr>
        <w:t>Develop Compassion Without Overextending</w:t>
      </w:r>
    </w:p>
    <w:p w14:paraId="6C721659" w14:textId="773F07D9" w:rsidR="005B02C2" w:rsidRPr="00F761EF" w:rsidRDefault="005B02C2" w:rsidP="005B02C2">
      <w:pPr>
        <w:pStyle w:val="NoSpacing"/>
        <w:rPr>
          <w:rFonts w:ascii="Arial" w:hAnsi="Arial" w:cs="Arial"/>
          <w:sz w:val="24"/>
          <w:szCs w:val="28"/>
        </w:rPr>
      </w:pPr>
      <w:r w:rsidRPr="005B02C2">
        <w:rPr>
          <w:rFonts w:ascii="Arial" w:hAnsi="Arial" w:cs="Arial"/>
          <w:sz w:val="24"/>
          <w:szCs w:val="28"/>
        </w:rPr>
        <w:lastRenderedPageBreak/>
        <w:br/>
        <w:t>Compassion is a beautiful part of growth, but it should not come at the cost of your own wellbeing. If you are learning how to care for others while also caring for yourself, that’s a key emotional milestone. You no longer feel guilty for setting limits. You can say no without closing off your heart. You are kind, but not at the expense of your energy. This balance shows you understand both empathy and self-protection. You are giving with intention, not obligation. That shift reflects strong emotional growth and healthy boundaries.</w:t>
      </w:r>
    </w:p>
    <w:p w14:paraId="758D0C2A" w14:textId="77777777" w:rsidR="00E87C79" w:rsidRPr="00F761EF" w:rsidRDefault="00E87C79" w:rsidP="005B02C2">
      <w:pPr>
        <w:pStyle w:val="NoSpacing"/>
        <w:rPr>
          <w:rFonts w:ascii="Arial" w:hAnsi="Arial" w:cs="Arial"/>
          <w:sz w:val="24"/>
          <w:szCs w:val="28"/>
        </w:rPr>
      </w:pPr>
    </w:p>
    <w:p w14:paraId="2E2DFF04" w14:textId="77777777" w:rsidR="00E87C79" w:rsidRPr="005B02C2" w:rsidRDefault="00E87C79" w:rsidP="005B02C2">
      <w:pPr>
        <w:pStyle w:val="NoSpacing"/>
        <w:rPr>
          <w:rFonts w:ascii="Arial" w:hAnsi="Arial" w:cs="Arial"/>
          <w:sz w:val="24"/>
          <w:szCs w:val="28"/>
        </w:rPr>
      </w:pPr>
    </w:p>
    <w:p w14:paraId="624E1C61" w14:textId="77777777" w:rsidR="00E87C79" w:rsidRPr="00F761EF" w:rsidRDefault="005B02C2" w:rsidP="005B02C2">
      <w:pPr>
        <w:pStyle w:val="NoSpacing"/>
        <w:rPr>
          <w:rFonts w:ascii="Arial" w:hAnsi="Arial" w:cs="Arial"/>
          <w:b/>
          <w:bCs/>
          <w:sz w:val="24"/>
          <w:szCs w:val="28"/>
        </w:rPr>
      </w:pPr>
      <w:r w:rsidRPr="005B02C2">
        <w:rPr>
          <w:rFonts w:ascii="Arial" w:hAnsi="Arial" w:cs="Arial"/>
          <w:b/>
          <w:bCs/>
          <w:sz w:val="24"/>
          <w:szCs w:val="28"/>
        </w:rPr>
        <w:t xml:space="preserve">Recognize Triggers </w:t>
      </w:r>
      <w:proofErr w:type="gramStart"/>
      <w:r w:rsidRPr="005B02C2">
        <w:rPr>
          <w:rFonts w:ascii="Arial" w:hAnsi="Arial" w:cs="Arial"/>
          <w:b/>
          <w:bCs/>
          <w:sz w:val="24"/>
          <w:szCs w:val="28"/>
        </w:rPr>
        <w:t>With</w:t>
      </w:r>
      <w:proofErr w:type="gramEnd"/>
      <w:r w:rsidRPr="005B02C2">
        <w:rPr>
          <w:rFonts w:ascii="Arial" w:hAnsi="Arial" w:cs="Arial"/>
          <w:b/>
          <w:bCs/>
          <w:sz w:val="24"/>
          <w:szCs w:val="28"/>
        </w:rPr>
        <w:t xml:space="preserve"> Greater Awareness</w:t>
      </w:r>
    </w:p>
    <w:p w14:paraId="6FD04D44" w14:textId="359CFACB" w:rsidR="005B02C2" w:rsidRPr="00F761EF" w:rsidRDefault="005B02C2" w:rsidP="005B02C2">
      <w:pPr>
        <w:pStyle w:val="NoSpacing"/>
        <w:rPr>
          <w:rFonts w:ascii="Arial" w:hAnsi="Arial" w:cs="Arial"/>
          <w:sz w:val="24"/>
          <w:szCs w:val="28"/>
        </w:rPr>
      </w:pPr>
      <w:r w:rsidRPr="005B02C2">
        <w:rPr>
          <w:rFonts w:ascii="Arial" w:hAnsi="Arial" w:cs="Arial"/>
          <w:sz w:val="24"/>
          <w:szCs w:val="28"/>
        </w:rPr>
        <w:br/>
        <w:t>When something triggers you, emotional growth helps you notice it instead of getting swept up in it. You might still feel upset, but now you pause and ask yourself why. You track the emotion back to its source. That kind of self-awareness helps you respond in more grounded ways. You stop blaming others and start understanding yourself. This does not mean ignoring your feelings. It means learning from them. Noticing your triggers is not a weakness. It is a sign that you are becoming more emotionally tuned in and responsible for your reactions.</w:t>
      </w:r>
    </w:p>
    <w:p w14:paraId="451348A6" w14:textId="77777777" w:rsidR="00E87C79" w:rsidRPr="00F761EF" w:rsidRDefault="00E87C79" w:rsidP="005B02C2">
      <w:pPr>
        <w:pStyle w:val="NoSpacing"/>
        <w:rPr>
          <w:rFonts w:ascii="Arial" w:hAnsi="Arial" w:cs="Arial"/>
          <w:sz w:val="24"/>
          <w:szCs w:val="28"/>
        </w:rPr>
      </w:pPr>
    </w:p>
    <w:p w14:paraId="4388C1C6" w14:textId="77777777" w:rsidR="00E87C79" w:rsidRPr="005B02C2" w:rsidRDefault="00E87C79" w:rsidP="005B02C2">
      <w:pPr>
        <w:pStyle w:val="NoSpacing"/>
        <w:rPr>
          <w:rFonts w:ascii="Arial" w:hAnsi="Arial" w:cs="Arial"/>
          <w:sz w:val="24"/>
          <w:szCs w:val="28"/>
        </w:rPr>
      </w:pPr>
    </w:p>
    <w:p w14:paraId="46BB3FC7" w14:textId="77777777" w:rsidR="00E87C79" w:rsidRPr="00F761EF" w:rsidRDefault="005B02C2" w:rsidP="005B02C2">
      <w:pPr>
        <w:pStyle w:val="NoSpacing"/>
        <w:rPr>
          <w:rFonts w:ascii="Arial" w:hAnsi="Arial" w:cs="Arial"/>
          <w:b/>
          <w:bCs/>
          <w:sz w:val="24"/>
          <w:szCs w:val="28"/>
        </w:rPr>
      </w:pPr>
      <w:r w:rsidRPr="005B02C2">
        <w:rPr>
          <w:rFonts w:ascii="Arial" w:hAnsi="Arial" w:cs="Arial"/>
          <w:b/>
          <w:bCs/>
          <w:sz w:val="24"/>
          <w:szCs w:val="28"/>
        </w:rPr>
        <w:t xml:space="preserve">Respond to Feedback </w:t>
      </w:r>
      <w:proofErr w:type="gramStart"/>
      <w:r w:rsidRPr="005B02C2">
        <w:rPr>
          <w:rFonts w:ascii="Arial" w:hAnsi="Arial" w:cs="Arial"/>
          <w:b/>
          <w:bCs/>
          <w:sz w:val="24"/>
          <w:szCs w:val="28"/>
        </w:rPr>
        <w:t>With</w:t>
      </w:r>
      <w:proofErr w:type="gramEnd"/>
      <w:r w:rsidRPr="005B02C2">
        <w:rPr>
          <w:rFonts w:ascii="Arial" w:hAnsi="Arial" w:cs="Arial"/>
          <w:b/>
          <w:bCs/>
          <w:sz w:val="24"/>
          <w:szCs w:val="28"/>
        </w:rPr>
        <w:t xml:space="preserve"> Openness</w:t>
      </w:r>
    </w:p>
    <w:p w14:paraId="25310A23" w14:textId="707EACE2" w:rsidR="005B02C2" w:rsidRPr="00F761EF" w:rsidRDefault="005B02C2" w:rsidP="005B02C2">
      <w:pPr>
        <w:pStyle w:val="NoSpacing"/>
        <w:rPr>
          <w:rFonts w:ascii="Arial" w:hAnsi="Arial" w:cs="Arial"/>
          <w:sz w:val="24"/>
          <w:szCs w:val="28"/>
        </w:rPr>
      </w:pPr>
      <w:r w:rsidRPr="005B02C2">
        <w:rPr>
          <w:rFonts w:ascii="Arial" w:hAnsi="Arial" w:cs="Arial"/>
          <w:sz w:val="24"/>
          <w:szCs w:val="28"/>
        </w:rPr>
        <w:br/>
        <w:t xml:space="preserve">Growth also </w:t>
      </w:r>
      <w:proofErr w:type="gramStart"/>
      <w:r w:rsidRPr="005B02C2">
        <w:rPr>
          <w:rFonts w:ascii="Arial" w:hAnsi="Arial" w:cs="Arial"/>
          <w:sz w:val="24"/>
          <w:szCs w:val="28"/>
        </w:rPr>
        <w:t>shows in</w:t>
      </w:r>
      <w:proofErr w:type="gramEnd"/>
      <w:r w:rsidRPr="005B02C2">
        <w:rPr>
          <w:rFonts w:ascii="Arial" w:hAnsi="Arial" w:cs="Arial"/>
          <w:sz w:val="24"/>
          <w:szCs w:val="28"/>
        </w:rPr>
        <w:t xml:space="preserve"> how you respond to feedback. Instead of shutting down or becoming defensive, you take a breath and stay open. You might not agree with every comment, but you are willing to reflect. You ask yourself if there is truth in what was said. You separate the message from your emotions. That </w:t>
      </w:r>
      <w:proofErr w:type="gramStart"/>
      <w:r w:rsidRPr="005B02C2">
        <w:rPr>
          <w:rFonts w:ascii="Arial" w:hAnsi="Arial" w:cs="Arial"/>
          <w:sz w:val="24"/>
          <w:szCs w:val="28"/>
        </w:rPr>
        <w:t>openness</w:t>
      </w:r>
      <w:proofErr w:type="gramEnd"/>
      <w:r w:rsidRPr="005B02C2">
        <w:rPr>
          <w:rFonts w:ascii="Arial" w:hAnsi="Arial" w:cs="Arial"/>
          <w:sz w:val="24"/>
          <w:szCs w:val="28"/>
        </w:rPr>
        <w:t xml:space="preserve"> shows real emotional maturity. It means you are not ruled by ego or fear. You care more about growth than being right. Even when feedback stings, you know how to use it as a tool for learning.</w:t>
      </w:r>
    </w:p>
    <w:p w14:paraId="19707CB2" w14:textId="77777777" w:rsidR="00E87C79" w:rsidRPr="00F761EF" w:rsidRDefault="00E87C79" w:rsidP="005B02C2">
      <w:pPr>
        <w:pStyle w:val="NoSpacing"/>
        <w:rPr>
          <w:rFonts w:ascii="Arial" w:hAnsi="Arial" w:cs="Arial"/>
          <w:sz w:val="24"/>
          <w:szCs w:val="28"/>
        </w:rPr>
      </w:pPr>
    </w:p>
    <w:p w14:paraId="5A40E9F4" w14:textId="77777777" w:rsidR="00E87C79" w:rsidRPr="005B02C2" w:rsidRDefault="00E87C79" w:rsidP="005B02C2">
      <w:pPr>
        <w:pStyle w:val="NoSpacing"/>
        <w:rPr>
          <w:rFonts w:ascii="Arial" w:hAnsi="Arial" w:cs="Arial"/>
          <w:sz w:val="24"/>
          <w:szCs w:val="28"/>
        </w:rPr>
      </w:pPr>
    </w:p>
    <w:p w14:paraId="75B8C617" w14:textId="77777777" w:rsidR="00E87C79" w:rsidRPr="00F761EF" w:rsidRDefault="005B02C2" w:rsidP="005B02C2">
      <w:pPr>
        <w:pStyle w:val="NoSpacing"/>
        <w:rPr>
          <w:rFonts w:ascii="Arial" w:hAnsi="Arial" w:cs="Arial"/>
          <w:b/>
          <w:bCs/>
          <w:sz w:val="24"/>
          <w:szCs w:val="28"/>
        </w:rPr>
      </w:pPr>
      <w:r w:rsidRPr="005B02C2">
        <w:rPr>
          <w:rFonts w:ascii="Arial" w:hAnsi="Arial" w:cs="Arial"/>
          <w:b/>
          <w:bCs/>
          <w:sz w:val="24"/>
          <w:szCs w:val="28"/>
        </w:rPr>
        <w:t>Honor Your Boundaries and Emotions Equally</w:t>
      </w:r>
    </w:p>
    <w:p w14:paraId="655EB1DC" w14:textId="075C29B5" w:rsidR="005B02C2" w:rsidRPr="00F761EF" w:rsidRDefault="005B02C2" w:rsidP="005B02C2">
      <w:pPr>
        <w:pStyle w:val="NoSpacing"/>
        <w:rPr>
          <w:rFonts w:ascii="Arial" w:hAnsi="Arial" w:cs="Arial"/>
          <w:sz w:val="24"/>
          <w:szCs w:val="28"/>
        </w:rPr>
      </w:pPr>
      <w:r w:rsidRPr="005B02C2">
        <w:rPr>
          <w:rFonts w:ascii="Arial" w:hAnsi="Arial" w:cs="Arial"/>
          <w:sz w:val="24"/>
          <w:szCs w:val="28"/>
        </w:rPr>
        <w:br/>
        <w:t xml:space="preserve">Emotional growth includes knowing where you </w:t>
      </w:r>
      <w:proofErr w:type="gramStart"/>
      <w:r w:rsidRPr="005B02C2">
        <w:rPr>
          <w:rFonts w:ascii="Arial" w:hAnsi="Arial" w:cs="Arial"/>
          <w:sz w:val="24"/>
          <w:szCs w:val="28"/>
        </w:rPr>
        <w:t>end</w:t>
      </w:r>
      <w:proofErr w:type="gramEnd"/>
      <w:r w:rsidRPr="005B02C2">
        <w:rPr>
          <w:rFonts w:ascii="Arial" w:hAnsi="Arial" w:cs="Arial"/>
          <w:sz w:val="24"/>
          <w:szCs w:val="28"/>
        </w:rPr>
        <w:t xml:space="preserve"> and others begin. You respect your feelings and set boundaries based on them. If something does not feel right, you speak up. If you need space, you take it. You are no longer putting others’ comfort above your own truth. At the same time, you do not shut others out. You know how to make space for your own needs while still being fair and kind. This balance of honesty and empathy is a clear sign that you are building strong emotional intelligence.</w:t>
      </w:r>
    </w:p>
    <w:p w14:paraId="6FC8480B" w14:textId="77777777" w:rsidR="00E87C79" w:rsidRPr="00F761EF" w:rsidRDefault="00E87C79" w:rsidP="005B02C2">
      <w:pPr>
        <w:pStyle w:val="NoSpacing"/>
        <w:rPr>
          <w:rFonts w:ascii="Arial" w:hAnsi="Arial" w:cs="Arial"/>
          <w:sz w:val="24"/>
          <w:szCs w:val="28"/>
        </w:rPr>
      </w:pPr>
    </w:p>
    <w:p w14:paraId="73A4812B" w14:textId="77777777" w:rsidR="00E87C79" w:rsidRPr="005B02C2" w:rsidRDefault="00E87C79" w:rsidP="005B02C2">
      <w:pPr>
        <w:pStyle w:val="NoSpacing"/>
        <w:rPr>
          <w:rFonts w:ascii="Arial" w:hAnsi="Arial" w:cs="Arial"/>
          <w:sz w:val="24"/>
          <w:szCs w:val="28"/>
        </w:rPr>
      </w:pPr>
    </w:p>
    <w:p w14:paraId="50635DAD" w14:textId="77777777" w:rsidR="00E87C79" w:rsidRPr="00F761EF" w:rsidRDefault="005B02C2" w:rsidP="005B02C2">
      <w:pPr>
        <w:pStyle w:val="NoSpacing"/>
        <w:rPr>
          <w:rFonts w:ascii="Arial" w:hAnsi="Arial" w:cs="Arial"/>
          <w:b/>
          <w:bCs/>
          <w:sz w:val="24"/>
          <w:szCs w:val="28"/>
        </w:rPr>
      </w:pPr>
      <w:proofErr w:type="gramStart"/>
      <w:r w:rsidRPr="005B02C2">
        <w:rPr>
          <w:rFonts w:ascii="Arial" w:hAnsi="Arial" w:cs="Arial"/>
          <w:b/>
          <w:bCs/>
          <w:sz w:val="24"/>
          <w:szCs w:val="28"/>
        </w:rPr>
        <w:t>See</w:t>
      </w:r>
      <w:proofErr w:type="gramEnd"/>
      <w:r w:rsidRPr="005B02C2">
        <w:rPr>
          <w:rFonts w:ascii="Arial" w:hAnsi="Arial" w:cs="Arial"/>
          <w:b/>
          <w:bCs/>
          <w:sz w:val="24"/>
          <w:szCs w:val="28"/>
        </w:rPr>
        <w:t xml:space="preserve"> Emotional Depth </w:t>
      </w:r>
      <w:proofErr w:type="gramStart"/>
      <w:r w:rsidRPr="005B02C2">
        <w:rPr>
          <w:rFonts w:ascii="Arial" w:hAnsi="Arial" w:cs="Arial"/>
          <w:b/>
          <w:bCs/>
          <w:sz w:val="24"/>
          <w:szCs w:val="28"/>
        </w:rPr>
        <w:t>as</w:t>
      </w:r>
      <w:proofErr w:type="gramEnd"/>
      <w:r w:rsidRPr="005B02C2">
        <w:rPr>
          <w:rFonts w:ascii="Arial" w:hAnsi="Arial" w:cs="Arial"/>
          <w:b/>
          <w:bCs/>
          <w:sz w:val="24"/>
          <w:szCs w:val="28"/>
        </w:rPr>
        <w:t xml:space="preserve"> Personal Progress</w:t>
      </w:r>
    </w:p>
    <w:p w14:paraId="7CDA3A42" w14:textId="08FC4157" w:rsidR="005B02C2" w:rsidRPr="005B02C2" w:rsidRDefault="005B02C2" w:rsidP="005B02C2">
      <w:pPr>
        <w:pStyle w:val="NoSpacing"/>
        <w:rPr>
          <w:rFonts w:ascii="Arial" w:hAnsi="Arial" w:cs="Arial"/>
          <w:sz w:val="24"/>
          <w:szCs w:val="28"/>
        </w:rPr>
      </w:pPr>
      <w:r w:rsidRPr="005B02C2">
        <w:rPr>
          <w:rFonts w:ascii="Arial" w:hAnsi="Arial" w:cs="Arial"/>
          <w:sz w:val="24"/>
          <w:szCs w:val="28"/>
        </w:rPr>
        <w:br/>
        <w:t xml:space="preserve">When you allow yourself to feel deeply without fear or shame, that is personal progress. Emotional depth means you are not afraid to reflect, process, and stay connected to </w:t>
      </w:r>
      <w:r w:rsidRPr="005B02C2">
        <w:rPr>
          <w:rFonts w:ascii="Arial" w:hAnsi="Arial" w:cs="Arial"/>
          <w:sz w:val="24"/>
          <w:szCs w:val="28"/>
        </w:rPr>
        <w:lastRenderedPageBreak/>
        <w:t>what matters. You do not rush through uncomfortable feelings or pretend everything is fine when it is not. You sit with your emotions and learn from them. That depth helps you grow in ways that surface-level changes never could. You become more aware, more grounded, and more present. This kind of emotional connection is a clear and powerful sign of how far you have come.</w:t>
      </w:r>
    </w:p>
    <w:p w14:paraId="64CC1DB1" w14:textId="2BA71FF0" w:rsidR="00DB5A74" w:rsidRPr="00F761EF" w:rsidRDefault="00DB5A74" w:rsidP="005B02C2">
      <w:pPr>
        <w:pStyle w:val="NoSpacing"/>
        <w:rPr>
          <w:rFonts w:ascii="Arial" w:hAnsi="Arial" w:cs="Arial"/>
          <w:sz w:val="24"/>
          <w:szCs w:val="28"/>
        </w:rPr>
      </w:pPr>
    </w:p>
    <w:sectPr w:rsidR="00DB5A74" w:rsidRPr="00F761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A65"/>
    <w:rsid w:val="000B1F8B"/>
    <w:rsid w:val="002B36F1"/>
    <w:rsid w:val="00335F21"/>
    <w:rsid w:val="005B02C2"/>
    <w:rsid w:val="007E0555"/>
    <w:rsid w:val="0099762C"/>
    <w:rsid w:val="00B075C4"/>
    <w:rsid w:val="00D24A65"/>
    <w:rsid w:val="00DB5A74"/>
    <w:rsid w:val="00E87C79"/>
    <w:rsid w:val="00F761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DD8CA"/>
  <w15:chartTrackingRefBased/>
  <w15:docId w15:val="{B46AE9E3-1D44-4967-9947-E3DCF79E5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24A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24A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24A6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24A6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24A6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24A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24A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24A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24A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D24A6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4A6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24A6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24A6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4A6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4A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4A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4A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4A65"/>
    <w:rPr>
      <w:rFonts w:eastAsiaTheme="majorEastAsia" w:cstheme="majorBidi"/>
      <w:color w:val="272727" w:themeColor="text1" w:themeTint="D8"/>
    </w:rPr>
  </w:style>
  <w:style w:type="paragraph" w:styleId="Title">
    <w:name w:val="Title"/>
    <w:basedOn w:val="Normal"/>
    <w:next w:val="Normal"/>
    <w:link w:val="TitleChar"/>
    <w:uiPriority w:val="10"/>
    <w:qFormat/>
    <w:rsid w:val="00D24A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4A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4A6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24A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4A65"/>
    <w:pPr>
      <w:spacing w:before="160"/>
      <w:jc w:val="center"/>
    </w:pPr>
    <w:rPr>
      <w:i/>
      <w:iCs/>
      <w:color w:val="404040" w:themeColor="text1" w:themeTint="BF"/>
    </w:rPr>
  </w:style>
  <w:style w:type="character" w:customStyle="1" w:styleId="QuoteChar">
    <w:name w:val="Quote Char"/>
    <w:basedOn w:val="DefaultParagraphFont"/>
    <w:link w:val="Quote"/>
    <w:uiPriority w:val="29"/>
    <w:rsid w:val="00D24A65"/>
    <w:rPr>
      <w:i/>
      <w:iCs/>
      <w:color w:val="404040" w:themeColor="text1" w:themeTint="BF"/>
    </w:rPr>
  </w:style>
  <w:style w:type="paragraph" w:styleId="ListParagraph">
    <w:name w:val="List Paragraph"/>
    <w:basedOn w:val="Normal"/>
    <w:uiPriority w:val="34"/>
    <w:qFormat/>
    <w:rsid w:val="00D24A65"/>
    <w:pPr>
      <w:ind w:left="720"/>
      <w:contextualSpacing/>
    </w:pPr>
  </w:style>
  <w:style w:type="character" w:styleId="IntenseEmphasis">
    <w:name w:val="Intense Emphasis"/>
    <w:basedOn w:val="DefaultParagraphFont"/>
    <w:uiPriority w:val="21"/>
    <w:qFormat/>
    <w:rsid w:val="00D24A65"/>
    <w:rPr>
      <w:i/>
      <w:iCs/>
      <w:color w:val="0F4761" w:themeColor="accent1" w:themeShade="BF"/>
    </w:rPr>
  </w:style>
  <w:style w:type="paragraph" w:styleId="IntenseQuote">
    <w:name w:val="Intense Quote"/>
    <w:basedOn w:val="Normal"/>
    <w:next w:val="Normal"/>
    <w:link w:val="IntenseQuoteChar"/>
    <w:uiPriority w:val="30"/>
    <w:qFormat/>
    <w:rsid w:val="00D24A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24A65"/>
    <w:rPr>
      <w:i/>
      <w:iCs/>
      <w:color w:val="0F4761" w:themeColor="accent1" w:themeShade="BF"/>
    </w:rPr>
  </w:style>
  <w:style w:type="character" w:styleId="IntenseReference">
    <w:name w:val="Intense Reference"/>
    <w:basedOn w:val="DefaultParagraphFont"/>
    <w:uiPriority w:val="32"/>
    <w:qFormat/>
    <w:rsid w:val="00D24A6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506652">
      <w:bodyDiv w:val="1"/>
      <w:marLeft w:val="0"/>
      <w:marRight w:val="0"/>
      <w:marTop w:val="0"/>
      <w:marBottom w:val="0"/>
      <w:divBdr>
        <w:top w:val="none" w:sz="0" w:space="0" w:color="auto"/>
        <w:left w:val="none" w:sz="0" w:space="0" w:color="auto"/>
        <w:bottom w:val="none" w:sz="0" w:space="0" w:color="auto"/>
        <w:right w:val="none" w:sz="0" w:space="0" w:color="auto"/>
      </w:divBdr>
    </w:div>
    <w:div w:id="1351031417">
      <w:bodyDiv w:val="1"/>
      <w:marLeft w:val="0"/>
      <w:marRight w:val="0"/>
      <w:marTop w:val="0"/>
      <w:marBottom w:val="0"/>
      <w:divBdr>
        <w:top w:val="none" w:sz="0" w:space="0" w:color="auto"/>
        <w:left w:val="none" w:sz="0" w:space="0" w:color="auto"/>
        <w:bottom w:val="none" w:sz="0" w:space="0" w:color="auto"/>
        <w:right w:val="none" w:sz="0" w:space="0" w:color="auto"/>
      </w:divBdr>
    </w:div>
    <w:div w:id="1442800942">
      <w:bodyDiv w:val="1"/>
      <w:marLeft w:val="0"/>
      <w:marRight w:val="0"/>
      <w:marTop w:val="0"/>
      <w:marBottom w:val="0"/>
      <w:divBdr>
        <w:top w:val="none" w:sz="0" w:space="0" w:color="auto"/>
        <w:left w:val="none" w:sz="0" w:space="0" w:color="auto"/>
        <w:bottom w:val="none" w:sz="0" w:space="0" w:color="auto"/>
        <w:right w:val="none" w:sz="0" w:space="0" w:color="auto"/>
      </w:divBdr>
    </w:div>
    <w:div w:id="1539006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789</Words>
  <Characters>4498</Characters>
  <Application>Microsoft Office Word</Application>
  <DocSecurity>0</DocSecurity>
  <Lines>37</Lines>
  <Paragraphs>10</Paragraphs>
  <ScaleCrop>false</ScaleCrop>
  <Company/>
  <LinksUpToDate>false</LinksUpToDate>
  <CharactersWithSpaces>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2025-04-23T16:55:00Z</dcterms:created>
  <dcterms:modified xsi:type="dcterms:W3CDTF">2025-04-29T15:21:00Z</dcterms:modified>
</cp:coreProperties>
</file>